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沈阳世投科技有限公司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概况及产品</w:t>
      </w:r>
    </w:p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公司简介</w:t>
      </w:r>
    </w:p>
    <w:p>
      <w:pPr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沈阳世投科技有限公司，是一家科技应用软件研发企业，致力于研发智慧的、科技的，惠民的科技产品。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企业文化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智惠</w:t>
      </w:r>
      <w:r>
        <w:rPr>
          <w:rFonts w:hint="eastAsia"/>
          <w:sz w:val="21"/>
          <w:szCs w:val="21"/>
          <w:lang w:val="en-US" w:eastAsia="zh-CN"/>
        </w:rPr>
        <w:t xml:space="preserve"> 科技 未来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三、现主营产品</w:t>
      </w:r>
    </w:p>
    <w:p>
      <w:pPr>
        <w:ind w:firstLine="420" w:firstLineChars="20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经公司十余年研发，于2022年终于成功推出 </w:t>
      </w:r>
      <w:r>
        <w:rPr>
          <w:rFonts w:hint="eastAsia"/>
          <w:b/>
          <w:bCs/>
          <w:sz w:val="21"/>
          <w:szCs w:val="21"/>
          <w:lang w:val="en-US" w:eastAsia="zh-CN"/>
        </w:rPr>
        <w:t>东方飞龙全自动智能交易系统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，并于22年取得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东方飞龙全自动智能交易系统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软件注册权，推出市场后服务了众多投资爱好者，获得了广大用户一致好评。</w:t>
      </w:r>
    </w:p>
    <w:p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东方飞龙全自动智能交易系统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网盘链接：https://pan.baidu.com/s/1jAAQ-5NxNWenGOONgLZ5JQ?pwd=k7av 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提取码：k7av 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四、产品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主要功能</w:t>
      </w:r>
    </w:p>
    <w:p>
      <w:pPr>
        <w:numPr>
          <w:ilvl w:val="0"/>
          <w:numId w:val="0"/>
        </w:numPr>
        <w:ind w:leftChars="0"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飞龙量化</w:t>
      </w:r>
      <w:r>
        <w:rPr>
          <w:rFonts w:hint="eastAsia"/>
          <w:sz w:val="21"/>
          <w:szCs w:val="21"/>
          <w:lang w:val="en-US" w:eastAsia="zh-CN"/>
        </w:rPr>
        <w:t>是一款股票全自动智能交易系统，</w:t>
      </w:r>
      <w:r>
        <w:rPr>
          <w:rFonts w:hint="default"/>
          <w:sz w:val="21"/>
          <w:szCs w:val="21"/>
          <w:lang w:val="en-US" w:eastAsia="zh-CN"/>
        </w:rPr>
        <w:t>不用盯盘，不用复盘，设置好策略，</w:t>
      </w:r>
      <w:r>
        <w:rPr>
          <w:rFonts w:hint="eastAsia"/>
          <w:sz w:val="21"/>
          <w:szCs w:val="21"/>
          <w:lang w:val="en-US" w:eastAsia="zh-CN"/>
        </w:rPr>
        <w:t>可以</w:t>
      </w:r>
      <w:r>
        <w:rPr>
          <w:rFonts w:hint="default"/>
          <w:sz w:val="21"/>
          <w:szCs w:val="21"/>
          <w:lang w:val="en-US" w:eastAsia="zh-CN"/>
        </w:rPr>
        <w:t>自动识别市场、板块、个股、主力、资金、情绪强弱，自动判断买卖点，实现全自动智能量化交易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飞龙量化自带近千个策略因子，能组合成上百万款策略，有经验可以自己设置策略。没有经验可以用自带成熟策略，一键勾选</w:t>
      </w:r>
      <w:r>
        <w:rPr>
          <w:rFonts w:hint="eastAsia"/>
          <w:sz w:val="21"/>
          <w:szCs w:val="21"/>
          <w:lang w:val="en-US" w:eastAsia="zh-CN"/>
        </w:rPr>
        <w:t>后</w:t>
      </w:r>
      <w:r>
        <w:rPr>
          <w:rFonts w:hint="default"/>
          <w:sz w:val="21"/>
          <w:szCs w:val="21"/>
          <w:lang w:val="en-US" w:eastAsia="zh-CN"/>
        </w:rPr>
        <w:t>即可使用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飞龙量化</w:t>
      </w:r>
      <w:r>
        <w:rPr>
          <w:rFonts w:hint="eastAsia"/>
          <w:sz w:val="21"/>
          <w:szCs w:val="21"/>
          <w:lang w:val="en-US" w:eastAsia="zh-CN"/>
        </w:rPr>
        <w:t>是一款好用的，大家都能用得起的量化产品。解放了众多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投资爱好者</w:t>
      </w:r>
      <w:r>
        <w:rPr>
          <w:rFonts w:hint="eastAsia"/>
          <w:sz w:val="21"/>
          <w:szCs w:val="21"/>
          <w:lang w:val="en-US" w:eastAsia="zh-CN"/>
        </w:rPr>
        <w:t>的双手，积极的活跃了国内证券市场，为国家金融市场做出了卓越贡献。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视频介绍网盘</w:t>
      </w:r>
      <w:r>
        <w:rPr>
          <w:rFonts w:hint="default"/>
          <w:sz w:val="21"/>
          <w:szCs w:val="21"/>
          <w:lang w:val="en-US" w:eastAsia="zh-CN"/>
        </w:rPr>
        <w:t xml:space="preserve">链接：https://pan.baidu.com/s/1NPmyWA-9K10qPxtGmyXxMQ?pwd=oj2q </w:t>
      </w:r>
    </w:p>
    <w:p>
      <w:pPr>
        <w:numPr>
          <w:ilvl w:val="0"/>
          <w:numId w:val="0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 xml:space="preserve">提取码：oj2q </w:t>
      </w:r>
    </w:p>
    <w:p>
      <w:pPr>
        <w:numPr>
          <w:ilvl w:val="0"/>
          <w:numId w:val="0"/>
        </w:numPr>
        <w:jc w:val="left"/>
        <w:rPr>
          <w:rFonts w:hint="default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五、使用手册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使用手册网盘</w:t>
      </w:r>
      <w:r>
        <w:rPr>
          <w:rFonts w:hint="default"/>
          <w:sz w:val="21"/>
          <w:szCs w:val="21"/>
          <w:lang w:val="en-US" w:eastAsia="zh-CN"/>
        </w:rPr>
        <w:t xml:space="preserve">链接：https://pan.baidu.com/s/1FcRaHGpSaOr8AAExiATyFw?pwd=ltt5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 xml:space="preserve">提取码：ltt5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六、安全控件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安全控件网盘</w:t>
      </w:r>
      <w:r>
        <w:rPr>
          <w:rFonts w:hint="default"/>
          <w:sz w:val="21"/>
          <w:szCs w:val="21"/>
          <w:lang w:val="en-US" w:eastAsia="zh-CN"/>
        </w:rPr>
        <w:t xml:space="preserve">链接：https://pan.baidu.com/s/1UFHHLTQubdTSTexgK_Sbrw?pwd=jk4e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 xml:space="preserve">提取码：jk4e 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3E5C9"/>
    <w:multiLevelType w:val="singleLevel"/>
    <w:tmpl w:val="4ED3E5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mFlNWM2YjIzZDljODRiOWE4MTc2ZmJmZWQ5ZTIifQ=="/>
  </w:docVars>
  <w:rsids>
    <w:rsidRoot w:val="67FA3D22"/>
    <w:rsid w:val="0DE436D6"/>
    <w:rsid w:val="12EB782E"/>
    <w:rsid w:val="164C177B"/>
    <w:rsid w:val="34BD790F"/>
    <w:rsid w:val="3DC94AAA"/>
    <w:rsid w:val="4101455B"/>
    <w:rsid w:val="50EF6641"/>
    <w:rsid w:val="53094079"/>
    <w:rsid w:val="60702503"/>
    <w:rsid w:val="6170330B"/>
    <w:rsid w:val="643C7F2F"/>
    <w:rsid w:val="65D976D1"/>
    <w:rsid w:val="67FA3D22"/>
    <w:rsid w:val="69116DCE"/>
    <w:rsid w:val="6AF705F9"/>
    <w:rsid w:val="6B102DA1"/>
    <w:rsid w:val="77D6749F"/>
    <w:rsid w:val="79144124"/>
    <w:rsid w:val="7C1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698</Characters>
  <Lines>0</Lines>
  <Paragraphs>0</Paragraphs>
  <TotalTime>1</TotalTime>
  <ScaleCrop>false</ScaleCrop>
  <LinksUpToDate>false</LinksUpToDate>
  <CharactersWithSpaces>718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2023-01-29T08:59:00Z</dcterms:created>
  <dc:creator>十年13998119383辽宁红枫苗木</dc:creator>
  <cp:lastModifiedBy>十年13998119383辽宁红枫苗木</cp:lastModifiedBy>
  <dcterms:modified xsi:type="dcterms:W3CDTF">2023-01-29T12:31:10Z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29D359A132084BB3A1EA944669DE3B6D</vt:lpwstr>
  </property>
</Properties>
</file>